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D0BB" w14:textId="77777777" w:rsidR="00F05F26" w:rsidRDefault="00F05F26">
      <w:pPr>
        <w:pStyle w:val="ConsPlusNormal"/>
        <w:spacing w:before="200"/>
      </w:pPr>
    </w:p>
    <w:p w14:paraId="35D29EFA" w14:textId="77777777" w:rsidR="00F05F26" w:rsidRDefault="00F05F26">
      <w:pPr>
        <w:pStyle w:val="ConsPlusNormal"/>
        <w:jc w:val="both"/>
        <w:outlineLvl w:val="0"/>
      </w:pPr>
      <w:r>
        <w:t>Зарегистрировано в Национальном реестре правовых актов</w:t>
      </w:r>
    </w:p>
    <w:p w14:paraId="6C29BF33" w14:textId="77777777" w:rsidR="00F05F26" w:rsidRDefault="00F05F26">
      <w:pPr>
        <w:pStyle w:val="ConsPlusNormal"/>
        <w:spacing w:before="200"/>
      </w:pPr>
      <w:r>
        <w:t>Республики Беларусь 25 октября 2013 г. N 8/28005</w:t>
      </w:r>
    </w:p>
    <w:p w14:paraId="1898F453" w14:textId="77777777" w:rsidR="00F05F26" w:rsidRDefault="00F05F26">
      <w:pPr>
        <w:pStyle w:val="ConsPlusNormal"/>
        <w:pBdr>
          <w:top w:val="single" w:sz="6" w:space="0" w:color="auto"/>
        </w:pBdr>
        <w:spacing w:before="100" w:after="100"/>
        <w:jc w:val="both"/>
        <w:rPr>
          <w:sz w:val="2"/>
          <w:szCs w:val="2"/>
        </w:rPr>
      </w:pPr>
    </w:p>
    <w:p w14:paraId="3EE1E41A" w14:textId="77777777" w:rsidR="00F05F26" w:rsidRDefault="00F05F26">
      <w:pPr>
        <w:pStyle w:val="ConsPlusNormal"/>
        <w:jc w:val="both"/>
      </w:pPr>
    </w:p>
    <w:p w14:paraId="7AF88C03" w14:textId="77777777" w:rsidR="00F05F26" w:rsidRDefault="00F05F26">
      <w:pPr>
        <w:pStyle w:val="ConsPlusTitle"/>
        <w:jc w:val="center"/>
      </w:pPr>
      <w:r>
        <w:t>ПОСТАНОВЛЕНИЕ МИНИСТЕРСТВА ОБРАЗОВАНИЯ РЕСПУБЛИКИ БЕЛАРУСЬ</w:t>
      </w:r>
    </w:p>
    <w:p w14:paraId="2C2055BD" w14:textId="77777777" w:rsidR="00F05F26" w:rsidRDefault="00F05F26">
      <w:pPr>
        <w:pStyle w:val="ConsPlusTitle"/>
        <w:jc w:val="center"/>
      </w:pPr>
      <w:r>
        <w:t>3 октября 2013 г. N 91</w:t>
      </w:r>
    </w:p>
    <w:p w14:paraId="6F85F6DE" w14:textId="77777777" w:rsidR="00F05F26" w:rsidRDefault="00F05F26">
      <w:pPr>
        <w:pStyle w:val="ConsPlusTitle"/>
        <w:jc w:val="center"/>
      </w:pPr>
    </w:p>
    <w:p w14:paraId="015CA03B" w14:textId="77777777" w:rsidR="00F05F26" w:rsidRDefault="00F05F26">
      <w:pPr>
        <w:pStyle w:val="ConsPlusTitle"/>
        <w:jc w:val="center"/>
      </w:pPr>
      <w:r>
        <w:t>О ПРОВЕДЕНИИ ОБРАЗОВАТЕЛЬНЫХ И ИНЫХ МЕРОПРИЯТИЙ С УЧАСТИЕМ УЧАЩИХСЯ, ПОЛУЧАЮЩИХ ОБЩЕЕ СРЕДНЕЕ ОБРАЗОВАНИЕ</w:t>
      </w:r>
    </w:p>
    <w:p w14:paraId="597BBB64" w14:textId="77777777" w:rsidR="00F05F26" w:rsidRDefault="00412506">
      <w:pPr>
        <w:pStyle w:val="ConsPlusNormal"/>
        <w:rPr>
          <w:sz w:val="24"/>
          <w:szCs w:val="24"/>
        </w:rPr>
      </w:pPr>
      <w:r>
        <w:rPr>
          <w:color w:val="392C69"/>
        </w:rPr>
        <w:t>(в ред. постановления Минобразования от 05.09.2023 N 305)</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05F26" w14:paraId="3A75CE3A" w14:textId="77777777" w:rsidTr="00412506">
        <w:trPr>
          <w:trHeight w:val="27"/>
          <w:jc w:val="center"/>
        </w:trPr>
        <w:tc>
          <w:tcPr>
            <w:tcW w:w="10147" w:type="dxa"/>
            <w:tcBorders>
              <w:left w:val="single" w:sz="24" w:space="0" w:color="CED3F1"/>
              <w:right w:val="single" w:sz="24" w:space="0" w:color="F4F3F8"/>
            </w:tcBorders>
            <w:shd w:val="clear" w:color="auto" w:fill="F4F3F8"/>
          </w:tcPr>
          <w:p w14:paraId="7AD0E1DD" w14:textId="77777777" w:rsidR="00F05F26" w:rsidRDefault="00F05F26">
            <w:pPr>
              <w:pStyle w:val="ConsPlusNormal"/>
              <w:jc w:val="center"/>
              <w:rPr>
                <w:color w:val="392C69"/>
              </w:rPr>
            </w:pPr>
          </w:p>
        </w:tc>
      </w:tr>
    </w:tbl>
    <w:p w14:paraId="5475531F" w14:textId="77777777" w:rsidR="00F05F26" w:rsidRDefault="00F05F26">
      <w:pPr>
        <w:pStyle w:val="ConsPlusNormal"/>
        <w:ind w:firstLine="540"/>
        <w:jc w:val="both"/>
      </w:pPr>
    </w:p>
    <w:p w14:paraId="3402B41D" w14:textId="77777777" w:rsidR="00F05F26" w:rsidRDefault="00F05F26">
      <w:pPr>
        <w:pStyle w:val="ConsPlusNormal"/>
        <w:ind w:firstLine="540"/>
        <w:jc w:val="both"/>
      </w:pPr>
      <w:r>
        <w:t>На основании подпунктов 4.6 и 4.31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N 1049, Министерство образования Республики Беларусь ПОСТАНОВЛЯЕТ:</w:t>
      </w:r>
    </w:p>
    <w:p w14:paraId="66C48CEE" w14:textId="77777777" w:rsidR="00F05F26" w:rsidRDefault="00F05F26">
      <w:pPr>
        <w:pStyle w:val="ConsPlusNormal"/>
        <w:jc w:val="both"/>
      </w:pPr>
      <w:r>
        <w:t>(в ред. постановления Минобразования от 05.09.2023 N 305)</w:t>
      </w:r>
    </w:p>
    <w:p w14:paraId="1D5F82D8" w14:textId="77777777" w:rsidR="00F05F26" w:rsidRDefault="00F05F26">
      <w:pPr>
        <w:pStyle w:val="ConsPlusNormal"/>
        <w:spacing w:before="200"/>
        <w:ind w:firstLine="540"/>
        <w:jc w:val="both"/>
      </w:pPr>
      <w:r>
        <w:t>1. Утвердить Инструкцию о порядке проведения республиканских образовательных мероприятий с участием учащихся, получающих общее среднее образование, направления учащихся на международные образовательные мероприятия (прилагается).</w:t>
      </w:r>
    </w:p>
    <w:p w14:paraId="742B6006" w14:textId="77777777" w:rsidR="00F05F26" w:rsidRDefault="00F05F26">
      <w:pPr>
        <w:pStyle w:val="ConsPlusNormal"/>
        <w:jc w:val="both"/>
      </w:pPr>
      <w:r>
        <w:t>(в ред. постановления Минобразования от 05.09.2023 N 305)</w:t>
      </w:r>
    </w:p>
    <w:p w14:paraId="3F0FB1ED" w14:textId="77777777" w:rsidR="00F05F26" w:rsidRDefault="00F05F26">
      <w:pPr>
        <w:pStyle w:val="ConsPlusNormal"/>
        <w:spacing w:before="200"/>
        <w:ind w:firstLine="540"/>
        <w:jc w:val="both"/>
      </w:pPr>
      <w:r>
        <w:t>2. Настоящее постановление вступает в силу после его официального опубликования.</w:t>
      </w:r>
    </w:p>
    <w:p w14:paraId="5829B2BA" w14:textId="77777777" w:rsidR="00F05F26" w:rsidRDefault="00F05F26">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05F26" w14:paraId="1759A761" w14:textId="77777777">
        <w:tc>
          <w:tcPr>
            <w:tcW w:w="5103" w:type="dxa"/>
          </w:tcPr>
          <w:p w14:paraId="52BA7D69" w14:textId="77777777" w:rsidR="00F05F26" w:rsidRDefault="00F05F26">
            <w:pPr>
              <w:pStyle w:val="ConsPlusNormal"/>
            </w:pPr>
            <w:r>
              <w:t>Министр</w:t>
            </w:r>
          </w:p>
        </w:tc>
        <w:tc>
          <w:tcPr>
            <w:tcW w:w="5103" w:type="dxa"/>
          </w:tcPr>
          <w:p w14:paraId="5769F7F0" w14:textId="77777777" w:rsidR="00F05F26" w:rsidRDefault="00F05F26">
            <w:pPr>
              <w:pStyle w:val="ConsPlusNormal"/>
              <w:jc w:val="right"/>
            </w:pPr>
            <w:r>
              <w:t>С.А.Маскевич</w:t>
            </w:r>
          </w:p>
        </w:tc>
      </w:tr>
    </w:tbl>
    <w:p w14:paraId="6576EB02" w14:textId="77777777" w:rsidR="00F05F26" w:rsidRDefault="00F05F26">
      <w:pPr>
        <w:pStyle w:val="ConsPlusNormal"/>
        <w:ind w:firstLine="540"/>
        <w:jc w:val="both"/>
      </w:pPr>
    </w:p>
    <w:p w14:paraId="1E22A377" w14:textId="77777777" w:rsidR="00F05F26" w:rsidRDefault="00F05F26">
      <w:pPr>
        <w:pStyle w:val="ConsPlusNonformat"/>
        <w:jc w:val="both"/>
      </w:pPr>
      <w:r>
        <w:t>СОГЛАСОВАНО                         СОГЛАСОВАНО</w:t>
      </w:r>
    </w:p>
    <w:p w14:paraId="31E5C9BF" w14:textId="77777777" w:rsidR="00F05F26" w:rsidRDefault="00F05F26">
      <w:pPr>
        <w:pStyle w:val="ConsPlusNonformat"/>
        <w:jc w:val="both"/>
      </w:pPr>
      <w:r>
        <w:t>Министр финансов                    Первый заместитель председателя</w:t>
      </w:r>
    </w:p>
    <w:p w14:paraId="57798318" w14:textId="77777777" w:rsidR="00F05F26" w:rsidRDefault="00F05F26">
      <w:pPr>
        <w:pStyle w:val="ConsPlusNonformat"/>
        <w:jc w:val="both"/>
      </w:pPr>
      <w:r>
        <w:t>Республики Беларусь                 Брестского областного</w:t>
      </w:r>
    </w:p>
    <w:p w14:paraId="6BA72055" w14:textId="77777777" w:rsidR="00F05F26" w:rsidRDefault="00F05F26">
      <w:pPr>
        <w:pStyle w:val="ConsPlusNonformat"/>
        <w:jc w:val="both"/>
      </w:pPr>
      <w:r>
        <w:t xml:space="preserve">        А.М.Харковец                исполнительного комитета</w:t>
      </w:r>
    </w:p>
    <w:p w14:paraId="05905D4F" w14:textId="77777777" w:rsidR="00F05F26" w:rsidRDefault="00F05F26">
      <w:pPr>
        <w:pStyle w:val="ConsPlusNonformat"/>
        <w:jc w:val="both"/>
      </w:pPr>
      <w:r>
        <w:t>25.09.2013                                  М.И.Юхимук</w:t>
      </w:r>
    </w:p>
    <w:p w14:paraId="0E586011" w14:textId="77777777" w:rsidR="00F05F26" w:rsidRDefault="00F05F26">
      <w:pPr>
        <w:pStyle w:val="ConsPlusNonformat"/>
        <w:jc w:val="both"/>
      </w:pPr>
      <w:r>
        <w:t xml:space="preserve">                                    01.10.2013</w:t>
      </w:r>
    </w:p>
    <w:p w14:paraId="6F6A20C6" w14:textId="77777777" w:rsidR="00F05F26" w:rsidRDefault="00F05F26">
      <w:pPr>
        <w:pStyle w:val="ConsPlusNormal"/>
        <w:ind w:firstLine="540"/>
        <w:jc w:val="both"/>
      </w:pPr>
    </w:p>
    <w:p w14:paraId="55783966" w14:textId="77777777" w:rsidR="00F05F26" w:rsidRDefault="00F05F26">
      <w:pPr>
        <w:pStyle w:val="ConsPlusNonformat"/>
        <w:jc w:val="both"/>
      </w:pPr>
      <w:r>
        <w:t>СОГЛАСОВАНО                         СОГЛАСОВАНО</w:t>
      </w:r>
    </w:p>
    <w:p w14:paraId="003EE66F" w14:textId="77777777" w:rsidR="00F05F26" w:rsidRDefault="00F05F26">
      <w:pPr>
        <w:pStyle w:val="ConsPlusNonformat"/>
        <w:jc w:val="both"/>
      </w:pPr>
      <w:r>
        <w:t>Председатель                        Исполняющий обязанности</w:t>
      </w:r>
    </w:p>
    <w:p w14:paraId="081AE4C7" w14:textId="77777777" w:rsidR="00F05F26" w:rsidRDefault="00F05F26">
      <w:pPr>
        <w:pStyle w:val="ConsPlusNonformat"/>
        <w:jc w:val="both"/>
      </w:pPr>
      <w:r>
        <w:t>Витебского областного               председателя, первый</w:t>
      </w:r>
    </w:p>
    <w:p w14:paraId="0AC75F78" w14:textId="77777777" w:rsidR="00F05F26" w:rsidRDefault="00F05F26">
      <w:pPr>
        <w:pStyle w:val="ConsPlusNonformat"/>
        <w:jc w:val="both"/>
      </w:pPr>
      <w:r>
        <w:t>исполнительного комитета            заместитель председателя</w:t>
      </w:r>
    </w:p>
    <w:p w14:paraId="1DA630CA" w14:textId="77777777" w:rsidR="00F05F26" w:rsidRDefault="00F05F26">
      <w:pPr>
        <w:pStyle w:val="ConsPlusNonformat"/>
        <w:jc w:val="both"/>
      </w:pPr>
      <w:r>
        <w:t xml:space="preserve">        А.Н.Косинец                 Гомельского областного</w:t>
      </w:r>
    </w:p>
    <w:p w14:paraId="0BAA746E" w14:textId="77777777" w:rsidR="00F05F26" w:rsidRDefault="00F05F26">
      <w:pPr>
        <w:pStyle w:val="ConsPlusNonformat"/>
        <w:jc w:val="both"/>
      </w:pPr>
      <w:r>
        <w:t>19.07.2013                          исполнительного комитета</w:t>
      </w:r>
    </w:p>
    <w:p w14:paraId="254151A4" w14:textId="77777777" w:rsidR="00F05F26" w:rsidRDefault="00F05F26">
      <w:pPr>
        <w:pStyle w:val="ConsPlusNonformat"/>
        <w:jc w:val="both"/>
      </w:pPr>
      <w:r>
        <w:t xml:space="preserve">                                            В.Л.Банчук</w:t>
      </w:r>
    </w:p>
    <w:p w14:paraId="55E5C476" w14:textId="77777777" w:rsidR="00F05F26" w:rsidRDefault="00F05F26">
      <w:pPr>
        <w:pStyle w:val="ConsPlusNonformat"/>
        <w:jc w:val="both"/>
      </w:pPr>
      <w:r>
        <w:t xml:space="preserve">                                    19.07.2013</w:t>
      </w:r>
    </w:p>
    <w:p w14:paraId="6AAED26F" w14:textId="77777777" w:rsidR="00F05F26" w:rsidRDefault="00F05F26">
      <w:pPr>
        <w:pStyle w:val="ConsPlusNormal"/>
        <w:ind w:firstLine="540"/>
        <w:jc w:val="both"/>
      </w:pPr>
    </w:p>
    <w:p w14:paraId="4FCBD7EC" w14:textId="77777777" w:rsidR="00F05F26" w:rsidRDefault="00F05F26">
      <w:pPr>
        <w:pStyle w:val="ConsPlusNonformat"/>
        <w:jc w:val="both"/>
      </w:pPr>
      <w:r>
        <w:t>СОГЛАСОВАНО                         СОГЛАСОВАНО</w:t>
      </w:r>
    </w:p>
    <w:p w14:paraId="5A274C47" w14:textId="77777777" w:rsidR="00F05F26" w:rsidRDefault="00F05F26">
      <w:pPr>
        <w:pStyle w:val="ConsPlusNonformat"/>
        <w:jc w:val="both"/>
      </w:pPr>
      <w:r>
        <w:t>Первый заместитель председателя     Председатель</w:t>
      </w:r>
    </w:p>
    <w:p w14:paraId="30A62DF0" w14:textId="77777777" w:rsidR="00F05F26" w:rsidRDefault="00F05F26">
      <w:pPr>
        <w:pStyle w:val="ConsPlusNonformat"/>
        <w:jc w:val="both"/>
      </w:pPr>
      <w:r>
        <w:t>Гродненского областного             Минского областного</w:t>
      </w:r>
    </w:p>
    <w:p w14:paraId="723D2A79" w14:textId="77777777" w:rsidR="00F05F26" w:rsidRDefault="00F05F26">
      <w:pPr>
        <w:pStyle w:val="ConsPlusNonformat"/>
        <w:jc w:val="both"/>
      </w:pPr>
      <w:r>
        <w:t>исполнительного комитета            исполнительного комитета</w:t>
      </w:r>
    </w:p>
    <w:p w14:paraId="2F935F71" w14:textId="77777777" w:rsidR="00F05F26" w:rsidRDefault="00F05F26">
      <w:pPr>
        <w:pStyle w:val="ConsPlusNonformat"/>
        <w:jc w:val="both"/>
      </w:pPr>
      <w:r>
        <w:t xml:space="preserve">        И.А.Жук                             Б.В.Батура</w:t>
      </w:r>
    </w:p>
    <w:p w14:paraId="43C132B7" w14:textId="77777777" w:rsidR="00F05F26" w:rsidRDefault="00F05F26">
      <w:pPr>
        <w:pStyle w:val="ConsPlusNonformat"/>
        <w:jc w:val="both"/>
      </w:pPr>
      <w:r>
        <w:t>19.07.2013                          19.07.2013</w:t>
      </w:r>
    </w:p>
    <w:p w14:paraId="65C366F4" w14:textId="77777777" w:rsidR="00F05F26" w:rsidRDefault="00F05F26">
      <w:pPr>
        <w:pStyle w:val="ConsPlusNormal"/>
        <w:ind w:firstLine="540"/>
        <w:jc w:val="both"/>
      </w:pPr>
    </w:p>
    <w:p w14:paraId="14517BA1" w14:textId="77777777" w:rsidR="00F05F26" w:rsidRDefault="00F05F26">
      <w:pPr>
        <w:pStyle w:val="ConsPlusNonformat"/>
        <w:jc w:val="both"/>
      </w:pPr>
      <w:r>
        <w:t>СОГЛАСОВАНО                         СОГЛАСОВАНО</w:t>
      </w:r>
    </w:p>
    <w:p w14:paraId="150092ED" w14:textId="77777777" w:rsidR="00F05F26" w:rsidRDefault="00F05F26">
      <w:pPr>
        <w:pStyle w:val="ConsPlusNonformat"/>
        <w:jc w:val="both"/>
      </w:pPr>
      <w:r>
        <w:t>Председатель                        Председатель</w:t>
      </w:r>
    </w:p>
    <w:p w14:paraId="521153DB" w14:textId="77777777" w:rsidR="00F05F26" w:rsidRDefault="00F05F26">
      <w:pPr>
        <w:pStyle w:val="ConsPlusNonformat"/>
        <w:jc w:val="both"/>
      </w:pPr>
      <w:r>
        <w:t>Могилевского областного             Минского городского</w:t>
      </w:r>
    </w:p>
    <w:p w14:paraId="7DCAD684" w14:textId="77777777" w:rsidR="00F05F26" w:rsidRDefault="00F05F26">
      <w:pPr>
        <w:pStyle w:val="ConsPlusNonformat"/>
        <w:jc w:val="both"/>
      </w:pPr>
      <w:r>
        <w:t>исполнительного комитета            исполнительного комитета</w:t>
      </w:r>
    </w:p>
    <w:p w14:paraId="69947D9D" w14:textId="77777777" w:rsidR="00F05F26" w:rsidRDefault="00F05F26">
      <w:pPr>
        <w:pStyle w:val="ConsPlusNonformat"/>
        <w:jc w:val="both"/>
      </w:pPr>
      <w:r>
        <w:t xml:space="preserve">        П.М.Рудник                          Н.А.Ладутько</w:t>
      </w:r>
    </w:p>
    <w:p w14:paraId="00A3CD06" w14:textId="77777777" w:rsidR="00F05F26" w:rsidRDefault="00F05F26">
      <w:pPr>
        <w:pStyle w:val="ConsPlusNonformat"/>
        <w:jc w:val="both"/>
      </w:pPr>
      <w:r>
        <w:t>19.07.2013                          19.07.2013</w:t>
      </w:r>
    </w:p>
    <w:p w14:paraId="26FD229E" w14:textId="77777777" w:rsidR="00F05F26" w:rsidRDefault="00F05F26">
      <w:pPr>
        <w:pStyle w:val="ConsPlusNormal"/>
        <w:ind w:firstLine="540"/>
        <w:jc w:val="both"/>
      </w:pPr>
    </w:p>
    <w:p w14:paraId="5825CD28" w14:textId="77777777" w:rsidR="00F05F26" w:rsidRDefault="00F05F26">
      <w:pPr>
        <w:pStyle w:val="ConsPlusNormal"/>
        <w:ind w:firstLine="540"/>
        <w:jc w:val="both"/>
      </w:pPr>
    </w:p>
    <w:p w14:paraId="3D3C60FE" w14:textId="77777777" w:rsidR="00F05F26" w:rsidRDefault="00F05F26">
      <w:pPr>
        <w:pStyle w:val="ConsPlusNormal"/>
        <w:ind w:firstLine="540"/>
        <w:jc w:val="both"/>
      </w:pPr>
    </w:p>
    <w:p w14:paraId="5061D02E" w14:textId="77777777" w:rsidR="00F05F26" w:rsidRDefault="00F05F26">
      <w:pPr>
        <w:pStyle w:val="ConsPlusNormal"/>
        <w:ind w:firstLine="540"/>
        <w:jc w:val="both"/>
      </w:pPr>
    </w:p>
    <w:p w14:paraId="537C61BB" w14:textId="77777777" w:rsidR="00F05F26" w:rsidRDefault="00F05F26">
      <w:pPr>
        <w:pStyle w:val="ConsPlusNormal"/>
        <w:ind w:firstLine="540"/>
        <w:jc w:val="both"/>
      </w:pPr>
    </w:p>
    <w:p w14:paraId="65BE27C9" w14:textId="77777777" w:rsidR="00F05F26" w:rsidRDefault="00F05F26">
      <w:pPr>
        <w:pStyle w:val="ConsPlusNonformat"/>
        <w:jc w:val="both"/>
      </w:pPr>
      <w:r>
        <w:t xml:space="preserve">                                                   УТВЕРЖДЕНО</w:t>
      </w:r>
    </w:p>
    <w:p w14:paraId="4B093697" w14:textId="77777777" w:rsidR="00F05F26" w:rsidRDefault="00F05F26">
      <w:pPr>
        <w:pStyle w:val="ConsPlusNonformat"/>
        <w:jc w:val="both"/>
      </w:pPr>
      <w:r>
        <w:t xml:space="preserve">                                                   Постановление</w:t>
      </w:r>
    </w:p>
    <w:p w14:paraId="3B802043" w14:textId="77777777" w:rsidR="00F05F26" w:rsidRDefault="00F05F26">
      <w:pPr>
        <w:pStyle w:val="ConsPlusNonformat"/>
        <w:jc w:val="both"/>
      </w:pPr>
      <w:r>
        <w:t xml:space="preserve">                                                   Министерства образования</w:t>
      </w:r>
    </w:p>
    <w:p w14:paraId="3D628946" w14:textId="77777777" w:rsidR="00F05F26" w:rsidRDefault="00F05F26">
      <w:pPr>
        <w:pStyle w:val="ConsPlusNonformat"/>
        <w:jc w:val="both"/>
      </w:pPr>
      <w:r>
        <w:t xml:space="preserve">                                                   Республики Беларусь</w:t>
      </w:r>
    </w:p>
    <w:p w14:paraId="08392198" w14:textId="77777777" w:rsidR="00F05F26" w:rsidRDefault="00F05F26">
      <w:pPr>
        <w:pStyle w:val="ConsPlusNonformat"/>
        <w:jc w:val="both"/>
      </w:pPr>
      <w:r>
        <w:t xml:space="preserve">                                                   03.10.2013 N 91</w:t>
      </w:r>
    </w:p>
    <w:p w14:paraId="12CA6B8F" w14:textId="77777777" w:rsidR="00F05F26" w:rsidRDefault="00F05F26">
      <w:pPr>
        <w:pStyle w:val="ConsPlusNormal"/>
        <w:ind w:firstLine="540"/>
        <w:jc w:val="both"/>
      </w:pPr>
    </w:p>
    <w:p w14:paraId="7A8D0E49" w14:textId="77777777" w:rsidR="00F05F26" w:rsidRDefault="00F05F26">
      <w:pPr>
        <w:pStyle w:val="ConsPlusTitle"/>
        <w:jc w:val="center"/>
      </w:pPr>
      <w:bookmarkStart w:id="0" w:name="Par62"/>
      <w:bookmarkEnd w:id="0"/>
      <w:r>
        <w:t>ИНСТРУКЦИЯ</w:t>
      </w:r>
    </w:p>
    <w:p w14:paraId="1069EF59" w14:textId="77777777" w:rsidR="00F05F26" w:rsidRDefault="00F05F26">
      <w:pPr>
        <w:pStyle w:val="ConsPlusTitle"/>
        <w:jc w:val="center"/>
      </w:pPr>
      <w:r>
        <w:t>О ПОРЯДКЕ ПРОВЕДЕНИЯ РЕСПУБЛИКАНСКИХ ОБРАЗОВАТЕЛЬНЫХ МЕРОПРИЯТИЙ С УЧАСТИЕМ УЧАЩИХСЯ, ПОЛУЧАЮЩИХ ОБЩЕЕ СРЕДНЕЕ ОБРАЗОВАНИЕ, НАПРАВЛЕНИЯ УЧАЩИХСЯ НА МЕЖДУНАРОДНЫЕ ОБРАЗОВАТЕЛЬНЫЕ МЕРОПРИЯТИЯ</w:t>
      </w:r>
    </w:p>
    <w:p w14:paraId="4B0FE14E" w14:textId="77777777" w:rsidR="00F05F26" w:rsidRDefault="00F05F2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05F26" w14:paraId="1D3F8FD8" w14:textId="77777777">
        <w:trPr>
          <w:jc w:val="center"/>
        </w:trPr>
        <w:tc>
          <w:tcPr>
            <w:tcW w:w="10147" w:type="dxa"/>
            <w:tcBorders>
              <w:left w:val="single" w:sz="24" w:space="0" w:color="CED3F1"/>
              <w:right w:val="single" w:sz="24" w:space="0" w:color="F4F3F8"/>
            </w:tcBorders>
            <w:shd w:val="clear" w:color="auto" w:fill="F4F3F8"/>
          </w:tcPr>
          <w:p w14:paraId="3B433B1D" w14:textId="77777777" w:rsidR="00F05F26" w:rsidRDefault="00F05F26">
            <w:pPr>
              <w:pStyle w:val="ConsPlusNormal"/>
              <w:jc w:val="center"/>
              <w:rPr>
                <w:color w:val="392C69"/>
              </w:rPr>
            </w:pPr>
            <w:r>
              <w:rPr>
                <w:color w:val="392C69"/>
              </w:rPr>
              <w:t>(в ред. постановления Минобразования от 05.09.2023 N 305)</w:t>
            </w:r>
          </w:p>
        </w:tc>
      </w:tr>
    </w:tbl>
    <w:p w14:paraId="2A7E0FD0" w14:textId="77777777" w:rsidR="00F05F26" w:rsidRDefault="00F05F26">
      <w:pPr>
        <w:pStyle w:val="ConsPlusNormal"/>
        <w:ind w:firstLine="540"/>
        <w:jc w:val="both"/>
      </w:pPr>
    </w:p>
    <w:p w14:paraId="413156D5" w14:textId="77777777" w:rsidR="00F05F26" w:rsidRDefault="00F05F26">
      <w:pPr>
        <w:pStyle w:val="ConsPlusNormal"/>
        <w:ind w:firstLine="540"/>
        <w:jc w:val="both"/>
      </w:pPr>
      <w:r>
        <w:t>1. Настоящая Инструкция определяет порядок проведения на территории Республики Беларусь республиканских образовательных мероприятий с участием учащихся, получающих общее среднее образование (далее - республиканские образовательные мероприятия), а также порядок направления учащихся, получающих общее среднее образование (далее - учащиеся), на международные образовательные мероприятия.</w:t>
      </w:r>
    </w:p>
    <w:p w14:paraId="1CDD1308" w14:textId="77777777" w:rsidR="00F05F26" w:rsidRDefault="00F05F26">
      <w:pPr>
        <w:pStyle w:val="ConsPlusNormal"/>
        <w:spacing w:before="200"/>
        <w:ind w:firstLine="540"/>
        <w:jc w:val="both"/>
      </w:pPr>
      <w:r>
        <w:t>Действие настоящей Инструкции не распространяется на отношения, связанные с организацией и проведением олимпиад по учебным предметам, проводимых в соответствии с постановлением Министерства образования Республики Беларусь от 20 ноября 2003 г. N 73 "Об утверждении Инструкции о порядке проведения олимпиад по учебным предметам".</w:t>
      </w:r>
    </w:p>
    <w:p w14:paraId="682FD1BA" w14:textId="77777777" w:rsidR="00F05F26" w:rsidRDefault="00F05F26">
      <w:pPr>
        <w:pStyle w:val="ConsPlusNormal"/>
        <w:jc w:val="both"/>
      </w:pPr>
      <w:r>
        <w:t>(часть вторая п. 1 в ред. постановления Минобразования от 05.09.2023 N 305)</w:t>
      </w:r>
    </w:p>
    <w:p w14:paraId="0D8DB2C7" w14:textId="77777777" w:rsidR="00F05F26" w:rsidRDefault="00F05F26">
      <w:pPr>
        <w:pStyle w:val="ConsPlusNormal"/>
        <w:spacing w:before="200"/>
        <w:ind w:firstLine="540"/>
        <w:jc w:val="both"/>
      </w:pPr>
      <w:r>
        <w:t>2. Для целей настоящей Инструкции к республиканским образовательным мероприятиям относятся:</w:t>
      </w:r>
    </w:p>
    <w:p w14:paraId="1010267B" w14:textId="77777777" w:rsidR="00F05F26" w:rsidRDefault="00F05F26">
      <w:pPr>
        <w:pStyle w:val="ConsPlusNormal"/>
        <w:spacing w:before="200"/>
        <w:ind w:firstLine="540"/>
        <w:jc w:val="both"/>
      </w:pPr>
      <w:r>
        <w:t>конкурс - интеллектуальное состязание учащихся (индивидуальное или коллективное), имеющее целью определение лучших участников среди учащихся, их лучших работ по учебным предметам или номинациям;</w:t>
      </w:r>
    </w:p>
    <w:p w14:paraId="56A0FA46" w14:textId="77777777" w:rsidR="00F05F26" w:rsidRDefault="00F05F26">
      <w:pPr>
        <w:pStyle w:val="ConsPlusNormal"/>
        <w:spacing w:before="200"/>
        <w:ind w:firstLine="540"/>
        <w:jc w:val="both"/>
      </w:pPr>
      <w:r>
        <w:t>конференция (конкурс работ исследовательского характера) - интеллектуальное состязание учащихся по представлению работ исследовательского характера (индивидуальных или коллективных) по учебному предмету и их защите в публичной дискуссии;</w:t>
      </w:r>
    </w:p>
    <w:p w14:paraId="78AE351B" w14:textId="77777777" w:rsidR="00F05F26" w:rsidRDefault="00F05F26">
      <w:pPr>
        <w:pStyle w:val="ConsPlusNormal"/>
        <w:spacing w:before="200"/>
        <w:ind w:firstLine="540"/>
        <w:jc w:val="both"/>
      </w:pPr>
      <w:r>
        <w:t>турнир - коллективное (командное) интеллектуальное состязание (конкурс) учащихся в умении выполнять задания исследовательского характера по учебному предмету и защищать полученные результаты в публичной дискуссии.</w:t>
      </w:r>
    </w:p>
    <w:p w14:paraId="4E38394E" w14:textId="77777777" w:rsidR="00F05F26" w:rsidRDefault="00F05F26">
      <w:pPr>
        <w:pStyle w:val="ConsPlusNormal"/>
        <w:spacing w:before="200"/>
        <w:ind w:firstLine="540"/>
        <w:jc w:val="both"/>
      </w:pPr>
      <w:r>
        <w:t>3. Республиканские образовательные мероприятия проводятся в целях развития интеллектуальных способностей учащихся, расширения круга их образовательных интересов, повышения качества образовательного процесса.</w:t>
      </w:r>
    </w:p>
    <w:p w14:paraId="5DFB3FC6" w14:textId="77777777" w:rsidR="00F05F26" w:rsidRDefault="00F05F26">
      <w:pPr>
        <w:pStyle w:val="ConsPlusNormal"/>
        <w:spacing w:before="200"/>
        <w:ind w:firstLine="540"/>
        <w:jc w:val="both"/>
      </w:pPr>
      <w:r>
        <w:t>4. Основными задачами республиканских образовательных мероприятий являются:</w:t>
      </w:r>
    </w:p>
    <w:p w14:paraId="0ACA71FD" w14:textId="77777777" w:rsidR="00F05F26" w:rsidRDefault="00F05F26">
      <w:pPr>
        <w:pStyle w:val="ConsPlusNormal"/>
        <w:spacing w:before="200"/>
        <w:ind w:firstLine="540"/>
        <w:jc w:val="both"/>
      </w:pPr>
      <w:r>
        <w:t>повышение интереса учащихся к изучаемым учебным предметам;</w:t>
      </w:r>
    </w:p>
    <w:p w14:paraId="1383AF56" w14:textId="77777777" w:rsidR="00F05F26" w:rsidRDefault="00F05F26">
      <w:pPr>
        <w:pStyle w:val="ConsPlusNormal"/>
        <w:spacing w:before="200"/>
        <w:ind w:firstLine="540"/>
        <w:jc w:val="both"/>
      </w:pPr>
      <w:r>
        <w:t>стимулирование учебной деятельности учащихся;</w:t>
      </w:r>
    </w:p>
    <w:p w14:paraId="3DEA211A" w14:textId="77777777" w:rsidR="00F05F26" w:rsidRDefault="00F05F26">
      <w:pPr>
        <w:pStyle w:val="ConsPlusNormal"/>
        <w:spacing w:before="200"/>
        <w:ind w:firstLine="540"/>
        <w:jc w:val="both"/>
      </w:pPr>
      <w:r>
        <w:t>формирование умений индивидуальной и (или) коллективной работы;</w:t>
      </w:r>
    </w:p>
    <w:p w14:paraId="5A04B863" w14:textId="77777777" w:rsidR="00F05F26" w:rsidRDefault="00F05F26">
      <w:pPr>
        <w:pStyle w:val="ConsPlusNormal"/>
        <w:spacing w:before="200"/>
        <w:ind w:firstLine="540"/>
        <w:jc w:val="both"/>
      </w:pPr>
      <w:r>
        <w:t>создание условий для реализации интеллектуальных способностей учащихся, приобретение ими опыта познавательной, коммуникативной, практической, творческой деятельности;</w:t>
      </w:r>
    </w:p>
    <w:p w14:paraId="022294EC" w14:textId="77777777" w:rsidR="00F05F26" w:rsidRDefault="00F05F26">
      <w:pPr>
        <w:pStyle w:val="ConsPlusNormal"/>
        <w:spacing w:before="200"/>
        <w:ind w:firstLine="540"/>
        <w:jc w:val="both"/>
      </w:pPr>
      <w:r>
        <w:t>расширение работы по профессиональной ориентации учащихся, выявлению их профессиональных склонностей и интересов;</w:t>
      </w:r>
    </w:p>
    <w:p w14:paraId="03B7C4E1" w14:textId="77777777" w:rsidR="00F05F26" w:rsidRDefault="00F05F26">
      <w:pPr>
        <w:pStyle w:val="ConsPlusNormal"/>
        <w:spacing w:before="200"/>
        <w:ind w:firstLine="540"/>
        <w:jc w:val="both"/>
      </w:pPr>
      <w:r>
        <w:t xml:space="preserve">вовлечение учащихся в различные виды социально значимой деятельности, содействие их </w:t>
      </w:r>
      <w:r>
        <w:lastRenderedPageBreak/>
        <w:t>профессиональному самоопределению;</w:t>
      </w:r>
    </w:p>
    <w:p w14:paraId="3C08A67C" w14:textId="77777777" w:rsidR="00F05F26" w:rsidRDefault="00F05F26">
      <w:pPr>
        <w:pStyle w:val="ConsPlusNormal"/>
        <w:spacing w:before="200"/>
        <w:ind w:firstLine="540"/>
        <w:jc w:val="both"/>
      </w:pPr>
      <w:r>
        <w:t>стимулирование деятельности педагогических работников учреждений образования по повышению качества образовательного процесса;</w:t>
      </w:r>
    </w:p>
    <w:p w14:paraId="32E7BD1A" w14:textId="77777777" w:rsidR="00F05F26" w:rsidRDefault="00F05F26">
      <w:pPr>
        <w:pStyle w:val="ConsPlusNormal"/>
        <w:spacing w:before="200"/>
        <w:ind w:firstLine="540"/>
        <w:jc w:val="both"/>
      </w:pPr>
      <w:r>
        <w:t>привлечение научных работников, аспирантов, студентов, педагогических работников из числа профессорско-преподавательского состава учреждений высшего образования к работе с одаренными учащимися;</w:t>
      </w:r>
    </w:p>
    <w:p w14:paraId="7F4E65BC" w14:textId="77777777" w:rsidR="00F05F26" w:rsidRDefault="00F05F26">
      <w:pPr>
        <w:pStyle w:val="ConsPlusNormal"/>
        <w:spacing w:before="200"/>
        <w:ind w:firstLine="540"/>
        <w:jc w:val="both"/>
      </w:pPr>
      <w:r>
        <w:t>подготовка учащихся к участию в международных образовательных мероприятиях.</w:t>
      </w:r>
    </w:p>
    <w:p w14:paraId="7DA1CE96" w14:textId="77777777" w:rsidR="00F05F26" w:rsidRDefault="00F05F26">
      <w:pPr>
        <w:pStyle w:val="ConsPlusNormal"/>
        <w:spacing w:before="200"/>
        <w:ind w:firstLine="540"/>
        <w:jc w:val="both"/>
      </w:pPr>
      <w:r>
        <w:t>5. Республиканские образовательные мероприятия проводятся среди учащихся на добровольной основе. Республиканские образовательные мероприятия могут проводиться в один или несколько (районный (городской), областной (Минский городской), республиканский (заключительный)) этапов.</w:t>
      </w:r>
    </w:p>
    <w:p w14:paraId="437F42E8" w14:textId="77777777" w:rsidR="00F05F26" w:rsidRDefault="00F05F26">
      <w:pPr>
        <w:pStyle w:val="ConsPlusNormal"/>
        <w:spacing w:before="200"/>
        <w:ind w:firstLine="540"/>
        <w:jc w:val="both"/>
      </w:pPr>
      <w:r>
        <w:t>6. Организатором республиканских образовательных мероприятий выступает Министерство образования. Решение об организации проведения республиканского образовательного мероприятия, которым утверждается порядок (регламент) его проведения, соответствующее требованиям статьи 927 Гражданского кодекса Республики Беларусь, принимается и доводится до сведения заинтересованных Министерством образования не позднее чем за месяц до его начала.</w:t>
      </w:r>
    </w:p>
    <w:p w14:paraId="0436A636" w14:textId="77777777" w:rsidR="00F05F26" w:rsidRDefault="00F05F26">
      <w:pPr>
        <w:pStyle w:val="ConsPlusNormal"/>
        <w:jc w:val="both"/>
      </w:pPr>
      <w:r>
        <w:t>(в ред. постановления Минобразования от 05.09.2023 N 305)</w:t>
      </w:r>
    </w:p>
    <w:p w14:paraId="3F93169F" w14:textId="77777777" w:rsidR="00F05F26" w:rsidRDefault="00F05F26">
      <w:pPr>
        <w:pStyle w:val="ConsPlusNormal"/>
        <w:spacing w:before="200"/>
        <w:ind w:firstLine="540"/>
        <w:jc w:val="both"/>
      </w:pPr>
      <w:r>
        <w:t>7. Порядок (регламент) проведения республиканского образовательного мероприятия определяет цели, задачи, количество этапов, сроки проведения, порядок определения победителей, финансирование и другие особенности конкретного республиканского образовательного мероприятия.</w:t>
      </w:r>
    </w:p>
    <w:p w14:paraId="08D7A3A9" w14:textId="77777777" w:rsidR="00F05F26" w:rsidRDefault="00F05F26">
      <w:pPr>
        <w:pStyle w:val="ConsPlusNormal"/>
        <w:spacing w:before="200"/>
        <w:ind w:firstLine="540"/>
        <w:jc w:val="both"/>
      </w:pPr>
      <w:r>
        <w:t>На основании порядка (регламента) проведения республиканского образовательного мероприятия на каждом этапе республиканского образовательного мероприятия может утверждаться порядок (регламент) проведения соответствующего этапа республиканского образовательного мероприятия.</w:t>
      </w:r>
    </w:p>
    <w:p w14:paraId="53AE5253" w14:textId="77777777" w:rsidR="00F05F26" w:rsidRDefault="00F05F26">
      <w:pPr>
        <w:pStyle w:val="ConsPlusNormal"/>
        <w:spacing w:before="200"/>
        <w:ind w:firstLine="540"/>
        <w:jc w:val="both"/>
      </w:pPr>
      <w:r>
        <w:t>8. Для организации и проведения республиканских образовательных мероприятий, подготовки учащихся к участию в международных образовательных мероприятиях привлекаются специалисты учреждений образования и иных организаций (с их согласия).</w:t>
      </w:r>
    </w:p>
    <w:p w14:paraId="61992260" w14:textId="77777777" w:rsidR="00F05F26" w:rsidRDefault="00F05F26">
      <w:pPr>
        <w:pStyle w:val="ConsPlusNormal"/>
        <w:spacing w:before="200"/>
        <w:ind w:firstLine="540"/>
        <w:jc w:val="both"/>
      </w:pPr>
      <w:r>
        <w:t>9. Проведение республиканских образовательных мероприятий, направление учащихся для участия в международных образовательных мероприятиях осуществляются в соответствии с планом проведения образовательных и иных мероприятий (олимпиад, конкурсов, фестивалей, турниров, семинаров, конференций и других мероприятий), утверждаемым ежегодно приказом Министра образования.</w:t>
      </w:r>
    </w:p>
    <w:p w14:paraId="4AC8B01D" w14:textId="77777777" w:rsidR="00F05F26" w:rsidRDefault="00F05F26">
      <w:pPr>
        <w:pStyle w:val="ConsPlusNormal"/>
        <w:jc w:val="both"/>
      </w:pPr>
      <w:r>
        <w:t>(в ред. постановления Минобразования от 05.09.2023 N 305)</w:t>
      </w:r>
    </w:p>
    <w:p w14:paraId="10193050" w14:textId="77777777" w:rsidR="00F05F26" w:rsidRDefault="00F05F26">
      <w:pPr>
        <w:pStyle w:val="ConsPlusNormal"/>
        <w:spacing w:before="200"/>
        <w:ind w:firstLine="540"/>
        <w:jc w:val="both"/>
      </w:pPr>
      <w:r>
        <w:t>10. Для подготовки и проведения республиканского образовательного мероприятия создается республиканский организационный комитет (далее - республиканский оргкомитет), состав которого определяется приказом Министра образования.</w:t>
      </w:r>
    </w:p>
    <w:p w14:paraId="315F367E" w14:textId="77777777" w:rsidR="00F05F26" w:rsidRDefault="00F05F26">
      <w:pPr>
        <w:pStyle w:val="ConsPlusNormal"/>
        <w:jc w:val="both"/>
      </w:pPr>
      <w:r>
        <w:t>(в ред. постановления Минобразования от 05.09.2023 N 305)</w:t>
      </w:r>
    </w:p>
    <w:p w14:paraId="2CBA59EA" w14:textId="77777777" w:rsidR="00F05F26" w:rsidRDefault="00F05F26">
      <w:pPr>
        <w:pStyle w:val="ConsPlusNormal"/>
        <w:spacing w:before="200"/>
        <w:ind w:firstLine="540"/>
        <w:jc w:val="both"/>
      </w:pPr>
      <w:r>
        <w:t>При проведении республиканского образовательного мероприятия в несколько этапов на каждом его этапе может создаваться организационный комитет (далее - оргкомитет) в порядке, установленном порядком (регламентом) проведения республиканского образовательного мероприятия.</w:t>
      </w:r>
    </w:p>
    <w:p w14:paraId="04182D32" w14:textId="77777777" w:rsidR="00F05F26" w:rsidRDefault="00F05F26">
      <w:pPr>
        <w:pStyle w:val="ConsPlusNormal"/>
        <w:spacing w:before="200"/>
        <w:ind w:firstLine="540"/>
        <w:jc w:val="both"/>
      </w:pPr>
      <w:r>
        <w:t>Республиканский оргкомитет:</w:t>
      </w:r>
    </w:p>
    <w:p w14:paraId="2E8A79B5" w14:textId="77777777" w:rsidR="00F05F26" w:rsidRDefault="00F05F26">
      <w:pPr>
        <w:pStyle w:val="ConsPlusNormal"/>
        <w:spacing w:before="200"/>
        <w:ind w:firstLine="540"/>
        <w:jc w:val="both"/>
      </w:pPr>
      <w:r>
        <w:t>доводит информацию о проведении республиканских образовательных мероприятий до сведения учреждений образования;</w:t>
      </w:r>
    </w:p>
    <w:p w14:paraId="116BE47B" w14:textId="77777777" w:rsidR="00F05F26" w:rsidRDefault="00F05F26">
      <w:pPr>
        <w:pStyle w:val="ConsPlusNormal"/>
        <w:spacing w:before="200"/>
        <w:ind w:firstLine="540"/>
        <w:jc w:val="both"/>
      </w:pPr>
      <w:r>
        <w:t>разрабатывает и утверждает программу проведения республиканских образовательных мероприятий;</w:t>
      </w:r>
    </w:p>
    <w:p w14:paraId="73290059" w14:textId="77777777" w:rsidR="00F05F26" w:rsidRDefault="00F05F26">
      <w:pPr>
        <w:pStyle w:val="ConsPlusNormal"/>
        <w:spacing w:before="200"/>
        <w:ind w:firstLine="540"/>
        <w:jc w:val="both"/>
      </w:pPr>
      <w:r>
        <w:t>взаимодействует с организациями по вопросам предоставления безвозмездной (спонсорской) помощи для проведения соответствующего этапа республиканского образовательного мероприятия;</w:t>
      </w:r>
    </w:p>
    <w:p w14:paraId="06FF42FB" w14:textId="77777777" w:rsidR="00F05F26" w:rsidRDefault="00F05F26">
      <w:pPr>
        <w:pStyle w:val="ConsPlusNormal"/>
        <w:spacing w:before="200"/>
        <w:ind w:firstLine="540"/>
        <w:jc w:val="both"/>
      </w:pPr>
      <w:r>
        <w:t>принимает заявки на участие в республиканских образовательных мероприятиях;</w:t>
      </w:r>
    </w:p>
    <w:p w14:paraId="09B95959" w14:textId="77777777" w:rsidR="00F05F26" w:rsidRDefault="00F05F26">
      <w:pPr>
        <w:pStyle w:val="ConsPlusNormal"/>
        <w:spacing w:before="200"/>
        <w:ind w:firstLine="540"/>
        <w:jc w:val="both"/>
      </w:pPr>
      <w:r>
        <w:t>формирует и утверждает на основании поданных заявок составы участников республиканских образовательных мероприятий;</w:t>
      </w:r>
    </w:p>
    <w:p w14:paraId="26A56DB8" w14:textId="77777777" w:rsidR="00F05F26" w:rsidRDefault="00F05F26">
      <w:pPr>
        <w:pStyle w:val="ConsPlusNormal"/>
        <w:spacing w:before="200"/>
        <w:ind w:firstLine="540"/>
        <w:jc w:val="both"/>
      </w:pPr>
      <w:r>
        <w:t>определяет состав жюри;</w:t>
      </w:r>
    </w:p>
    <w:p w14:paraId="336F0323" w14:textId="77777777" w:rsidR="00F05F26" w:rsidRDefault="00F05F26">
      <w:pPr>
        <w:pStyle w:val="ConsPlusNormal"/>
        <w:spacing w:before="200"/>
        <w:ind w:firstLine="540"/>
        <w:jc w:val="both"/>
      </w:pPr>
      <w:r>
        <w:t>обеспечивает организацию размещения, питания, транспортного, медицинского и культурного обслуживания участников республиканских образовательных мероприятий, а также организацию размещения их руководителей и членов жюри;</w:t>
      </w:r>
    </w:p>
    <w:p w14:paraId="44D820A5" w14:textId="77777777" w:rsidR="00F05F26" w:rsidRDefault="00F05F26">
      <w:pPr>
        <w:pStyle w:val="ConsPlusNormal"/>
        <w:spacing w:before="200"/>
        <w:ind w:firstLine="540"/>
        <w:jc w:val="both"/>
      </w:pPr>
      <w:r>
        <w:t>анализирует и обобщает итоги республиканских образовательных мероприятий;</w:t>
      </w:r>
    </w:p>
    <w:p w14:paraId="326925FF" w14:textId="77777777" w:rsidR="00F05F26" w:rsidRDefault="00F05F26">
      <w:pPr>
        <w:pStyle w:val="ConsPlusNormal"/>
        <w:spacing w:before="200"/>
        <w:ind w:firstLine="540"/>
        <w:jc w:val="both"/>
      </w:pPr>
      <w:r>
        <w:t>формирует при необходимости составы участников международных образовательных мероприятий.</w:t>
      </w:r>
    </w:p>
    <w:p w14:paraId="06E36921" w14:textId="77777777" w:rsidR="00F05F26" w:rsidRDefault="00F05F26">
      <w:pPr>
        <w:pStyle w:val="ConsPlusNormal"/>
        <w:spacing w:before="200"/>
        <w:ind w:firstLine="540"/>
        <w:jc w:val="both"/>
      </w:pPr>
      <w:r>
        <w:t>Задачи оргкомитета определяются порядком (регламентом) проведения соответствующего этапа республиканского образовательного мероприятия.</w:t>
      </w:r>
    </w:p>
    <w:p w14:paraId="5D44C106" w14:textId="77777777" w:rsidR="00F05F26" w:rsidRDefault="00F05F26">
      <w:pPr>
        <w:pStyle w:val="ConsPlusNormal"/>
        <w:spacing w:before="200"/>
        <w:ind w:firstLine="540"/>
        <w:jc w:val="both"/>
      </w:pPr>
      <w:r>
        <w:t>11. В состав республиканского оргкомитета, оргкомитета могут включаться представители республиканских органов государственного управления, местных исполнительных и распорядительных органов, государственных организаций образования, обеспечивающих функционирование системы образования, учреждений образования и иных организаций (с их согласия).</w:t>
      </w:r>
    </w:p>
    <w:p w14:paraId="31ADD933" w14:textId="77777777" w:rsidR="00F05F26" w:rsidRDefault="00F05F26">
      <w:pPr>
        <w:pStyle w:val="ConsPlusNormal"/>
        <w:spacing w:before="200"/>
        <w:ind w:firstLine="540"/>
        <w:jc w:val="both"/>
      </w:pPr>
      <w:r>
        <w:t>12. Решения республиканского оргкомитета, оргкомитета принимаются на заседаниях и оформляются протоколом.</w:t>
      </w:r>
    </w:p>
    <w:p w14:paraId="75724115" w14:textId="77777777" w:rsidR="00F05F26" w:rsidRDefault="00F05F26">
      <w:pPr>
        <w:pStyle w:val="ConsPlusNormal"/>
        <w:spacing w:before="200"/>
        <w:ind w:firstLine="540"/>
        <w:jc w:val="both"/>
      </w:pPr>
      <w:r>
        <w:t>13. Республиканский оргкомитет, оргкомитет правомочны принимать решение, если на их заседаниях присутствуют не менее 2/3 состава республиканского оргкомитета, оргкомитета. Решение считается принятым, если за него проголосовало более половины присутствующих на заседании из состава республиканского оргкомитета, оргкомитета. При равном количестве голосов голос председателя республиканского оргкомитета, председателя оргкомитета (при наличии) является решающим.</w:t>
      </w:r>
    </w:p>
    <w:p w14:paraId="3B37AE60" w14:textId="77777777" w:rsidR="00F05F26" w:rsidRDefault="00F05F26">
      <w:pPr>
        <w:pStyle w:val="ConsPlusNormal"/>
        <w:spacing w:before="200"/>
        <w:ind w:firstLine="540"/>
        <w:jc w:val="both"/>
      </w:pPr>
      <w:r>
        <w:t>14. Для оценивания результатов деятельности участников республиканского образовательного мероприятия создается жюри. На основании порядка (регламента) проведения республиканского образовательного мероприятия на каждом этапе республиканского образовательного мероприятия также может создаваться жюри.</w:t>
      </w:r>
    </w:p>
    <w:p w14:paraId="62297A81" w14:textId="77777777" w:rsidR="00F05F26" w:rsidRDefault="00F05F26">
      <w:pPr>
        <w:pStyle w:val="ConsPlusNormal"/>
        <w:spacing w:before="200"/>
        <w:ind w:firstLine="540"/>
        <w:jc w:val="both"/>
      </w:pPr>
      <w:r>
        <w:t>Состав жюри определяется республиканским оргкомитетом, оргкомитетом и формируется из специалистов по направлениям проводимого республиканского образовательного мероприятия.</w:t>
      </w:r>
    </w:p>
    <w:p w14:paraId="6C4D9AB3" w14:textId="77777777" w:rsidR="00F05F26" w:rsidRDefault="00F05F26">
      <w:pPr>
        <w:pStyle w:val="ConsPlusNormal"/>
        <w:spacing w:before="200"/>
        <w:ind w:firstLine="540"/>
        <w:jc w:val="both"/>
      </w:pPr>
      <w:r>
        <w:t>15. Жюри на каждом из проводимых этапов республиканских образовательных мероприятий:</w:t>
      </w:r>
    </w:p>
    <w:p w14:paraId="7834BE2F" w14:textId="77777777" w:rsidR="00F05F26" w:rsidRDefault="00F05F26">
      <w:pPr>
        <w:pStyle w:val="ConsPlusNormal"/>
        <w:spacing w:before="200"/>
        <w:ind w:firstLine="540"/>
        <w:jc w:val="both"/>
      </w:pPr>
      <w:r>
        <w:t>доводит до сведения участников (команд) соответствующих этапов республиканских образовательных мероприятий критерии оценки;</w:t>
      </w:r>
    </w:p>
    <w:p w14:paraId="1A710657" w14:textId="77777777" w:rsidR="00F05F26" w:rsidRDefault="00F05F26">
      <w:pPr>
        <w:pStyle w:val="ConsPlusNormal"/>
        <w:spacing w:before="200"/>
        <w:ind w:firstLine="540"/>
        <w:jc w:val="both"/>
      </w:pPr>
      <w:r>
        <w:t>оценивает выступления (работы) участников (команд) республиканских образовательных мероприятий и определяет победителей и призеров;</w:t>
      </w:r>
    </w:p>
    <w:p w14:paraId="7D0CF56B" w14:textId="77777777" w:rsidR="00F05F26" w:rsidRDefault="00F05F26">
      <w:pPr>
        <w:pStyle w:val="ConsPlusNormal"/>
        <w:spacing w:before="200"/>
        <w:ind w:firstLine="540"/>
        <w:jc w:val="both"/>
      </w:pPr>
      <w:r>
        <w:t>информирует участников о результатах их участия в республиканских образовательных мероприятиях;</w:t>
      </w:r>
    </w:p>
    <w:p w14:paraId="75300473" w14:textId="77777777" w:rsidR="00F05F26" w:rsidRDefault="00F05F26">
      <w:pPr>
        <w:pStyle w:val="ConsPlusNormal"/>
        <w:spacing w:before="200"/>
        <w:ind w:firstLine="540"/>
        <w:jc w:val="both"/>
      </w:pPr>
      <w:r>
        <w:t>вносит в республиканский оргкомитет, оргкомитет предложения по награждению победителей;</w:t>
      </w:r>
    </w:p>
    <w:p w14:paraId="4E27B646" w14:textId="77777777" w:rsidR="00F05F26" w:rsidRDefault="00F05F26">
      <w:pPr>
        <w:pStyle w:val="ConsPlusNormal"/>
        <w:spacing w:before="200"/>
        <w:ind w:firstLine="540"/>
        <w:jc w:val="both"/>
      </w:pPr>
      <w:r>
        <w:t>рассматривает во время проведения республиканских образовательных мероприятий обращения участников, руководителей команд по вопросам, возникшим у них по результатам оценивания выступлений (работ);</w:t>
      </w:r>
    </w:p>
    <w:p w14:paraId="64887711" w14:textId="77777777" w:rsidR="00F05F26" w:rsidRDefault="00F05F26">
      <w:pPr>
        <w:pStyle w:val="ConsPlusNormal"/>
        <w:spacing w:before="200"/>
        <w:ind w:firstLine="540"/>
        <w:jc w:val="both"/>
      </w:pPr>
      <w:r>
        <w:t>вносит при необходимости в республиканский оргкомитет предложения по составу участников учебных сборов, являющихся кандидатами для участия в международных образовательных мероприятиях;</w:t>
      </w:r>
    </w:p>
    <w:p w14:paraId="624CA6A2" w14:textId="77777777" w:rsidR="00F05F26" w:rsidRDefault="00F05F26">
      <w:pPr>
        <w:pStyle w:val="ConsPlusNormal"/>
        <w:spacing w:before="200"/>
        <w:ind w:firstLine="540"/>
        <w:jc w:val="both"/>
      </w:pPr>
      <w:r>
        <w:t>вносит при необходимости предложения о награждении отдельных участников специальными призами, учрежденными республиканскими органами государственного управления, местными исполнительными и распорядительными органами, учреждениями образования и иными организациями.</w:t>
      </w:r>
    </w:p>
    <w:p w14:paraId="31A17E6D" w14:textId="77777777" w:rsidR="00F05F26" w:rsidRDefault="00F05F26">
      <w:pPr>
        <w:pStyle w:val="ConsPlusNormal"/>
        <w:spacing w:before="200"/>
        <w:ind w:firstLine="540"/>
        <w:jc w:val="both"/>
      </w:pPr>
      <w:r>
        <w:t>16. Решения жюри республиканского образовательного мероприятия принимаются на их заседаниях и оформляются протоколами. Жюри правомочно принимать решение, если на заседании присутствует не менее 2/3 утвержденного состава жюри. Решение считается принятым, если за него проголосовало более половины присутствующих на заседании из состава жюри. При равном количестве голосов голос председателя жюри является решающим.</w:t>
      </w:r>
    </w:p>
    <w:p w14:paraId="1B7BF2D1" w14:textId="77777777" w:rsidR="00F05F26" w:rsidRDefault="00F05F26">
      <w:pPr>
        <w:pStyle w:val="ConsPlusNormal"/>
        <w:spacing w:before="200"/>
        <w:ind w:firstLine="540"/>
        <w:jc w:val="both"/>
      </w:pPr>
      <w:r>
        <w:t>17. Количество победителей республиканского образовательного мероприятия устанавливается порядком (регламентом) проведения республиканского образовательного мероприятия.</w:t>
      </w:r>
    </w:p>
    <w:p w14:paraId="7D1EFFE2" w14:textId="77777777" w:rsidR="00F05F26" w:rsidRDefault="00F05F26">
      <w:pPr>
        <w:pStyle w:val="ConsPlusNormal"/>
        <w:spacing w:before="200"/>
        <w:ind w:firstLine="540"/>
        <w:jc w:val="both"/>
      </w:pPr>
      <w:r>
        <w:t>18. Победители награждаются дипломами I, II, III степени и призами. Количество дипломов I, II и III степени определяется порядком (регламентом) проведения республиканского образовательного мероприятия.</w:t>
      </w:r>
    </w:p>
    <w:p w14:paraId="294B77A4" w14:textId="77777777" w:rsidR="00F05F26" w:rsidRDefault="00F05F26">
      <w:pPr>
        <w:pStyle w:val="ConsPlusNormal"/>
        <w:spacing w:before="200"/>
        <w:ind w:firstLine="540"/>
        <w:jc w:val="both"/>
      </w:pPr>
      <w:r>
        <w:t>19. Списки победителей республиканских образовательных мероприятий утверждаются приказом Министра образования.</w:t>
      </w:r>
    </w:p>
    <w:p w14:paraId="4F398FD7" w14:textId="77777777" w:rsidR="00F05F26" w:rsidRDefault="00F05F26">
      <w:pPr>
        <w:pStyle w:val="ConsPlusNormal"/>
        <w:jc w:val="both"/>
      </w:pPr>
      <w:r>
        <w:t>(в ред. постановления Минобразования от 05.09.2023 N 305)</w:t>
      </w:r>
    </w:p>
    <w:p w14:paraId="6E500CF6" w14:textId="77777777" w:rsidR="00F05F26" w:rsidRDefault="00F05F26">
      <w:pPr>
        <w:pStyle w:val="ConsPlusNormal"/>
        <w:spacing w:before="200"/>
        <w:ind w:firstLine="540"/>
        <w:jc w:val="both"/>
      </w:pPr>
      <w:r>
        <w:t>20. По результатам проведения республиканских образовательных мероприятий республиканский оргкомитет при необходимости формирует составы участников международных образовательных мероприятий.</w:t>
      </w:r>
    </w:p>
    <w:p w14:paraId="100E1BC0" w14:textId="77777777" w:rsidR="00F05F26" w:rsidRDefault="00F05F26">
      <w:pPr>
        <w:pStyle w:val="ConsPlusNormal"/>
        <w:spacing w:before="200"/>
        <w:ind w:firstLine="540"/>
        <w:jc w:val="both"/>
      </w:pPr>
      <w:r>
        <w:t>Состав участников международного образовательного мероприятия утверждается приказом Министра образования.</w:t>
      </w:r>
    </w:p>
    <w:p w14:paraId="084B5B43" w14:textId="77777777" w:rsidR="00F05F26" w:rsidRDefault="00F05F26">
      <w:pPr>
        <w:pStyle w:val="ConsPlusNormal"/>
        <w:jc w:val="both"/>
      </w:pPr>
      <w:r>
        <w:t>(в ред. постановления Минобразования от 05.09.2023 N 305)</w:t>
      </w:r>
    </w:p>
    <w:p w14:paraId="4DF8C9E5" w14:textId="77777777" w:rsidR="00F05F26" w:rsidRDefault="00F05F26">
      <w:pPr>
        <w:pStyle w:val="ConsPlusNormal"/>
        <w:spacing w:before="200"/>
        <w:ind w:firstLine="540"/>
        <w:jc w:val="both"/>
      </w:pPr>
      <w:r>
        <w:t>21. Финансирование республиканских образовательных мероприятий, направление участников на международные образовательные мероприятия осуществляются за счет средств республиканского и (или) местных бюджетов, предусмотренных на проведение образовательных и иных мероприятий, иных источников, не запрещенных законодательством.</w:t>
      </w:r>
    </w:p>
    <w:p w14:paraId="5C6624A4" w14:textId="77777777" w:rsidR="00F05F26" w:rsidRDefault="00F05F26">
      <w:pPr>
        <w:pStyle w:val="ConsPlusNormal"/>
        <w:jc w:val="both"/>
      </w:pPr>
      <w:r>
        <w:t>(в ред. постановления Минобразования от 05.09.2023 N 305)</w:t>
      </w:r>
    </w:p>
    <w:p w14:paraId="5598883C" w14:textId="77777777" w:rsidR="00F05F26" w:rsidRDefault="00F05F26">
      <w:pPr>
        <w:pStyle w:val="ConsPlusNormal"/>
        <w:jc w:val="both"/>
      </w:pPr>
    </w:p>
    <w:p w14:paraId="57AF4BC6" w14:textId="77777777" w:rsidR="00F05F26" w:rsidRDefault="00F05F26">
      <w:pPr>
        <w:pStyle w:val="ConsPlusNormal"/>
        <w:jc w:val="both"/>
      </w:pPr>
    </w:p>
    <w:p w14:paraId="7AFACCEF" w14:textId="77777777" w:rsidR="00F05F26" w:rsidRDefault="00F05F26">
      <w:pPr>
        <w:pStyle w:val="ConsPlusNormal"/>
        <w:pBdr>
          <w:top w:val="single" w:sz="6" w:space="0" w:color="auto"/>
        </w:pBdr>
        <w:spacing w:before="100" w:after="100"/>
        <w:jc w:val="both"/>
        <w:rPr>
          <w:sz w:val="2"/>
          <w:szCs w:val="2"/>
        </w:rPr>
      </w:pPr>
    </w:p>
    <w:p w14:paraId="0294DD25" w14:textId="77777777" w:rsidR="00F05F26" w:rsidRDefault="00F05F26">
      <w:pPr>
        <w:pStyle w:val="ConsPlusNormal"/>
        <w:jc w:val="both"/>
      </w:pPr>
    </w:p>
    <w:p w14:paraId="23F492B5" w14:textId="77777777" w:rsidR="00F05F26" w:rsidRDefault="00F05F26">
      <w:pPr>
        <w:pStyle w:val="ConsPlusNormal"/>
        <w:rPr>
          <w:sz w:val="16"/>
          <w:szCs w:val="16"/>
        </w:rPr>
      </w:pPr>
    </w:p>
    <w:sectPr w:rsidR="00F05F2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FB"/>
    <w:rsid w:val="00412506"/>
    <w:rsid w:val="00E75EFB"/>
    <w:rsid w:val="00ED16CB"/>
    <w:rsid w:val="00F05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410AF"/>
  <w14:defaultImageDpi w14:val="0"/>
  <w15:docId w15:val="{AB116769-C3F0-4942-84A7-56FFF650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2058</Words>
  <Characters>11736</Characters>
  <Application>Microsoft Office Word</Application>
  <DocSecurity>2</DocSecurity>
  <Lines>97</Lines>
  <Paragraphs>27</Paragraphs>
  <ScaleCrop>false</ScaleCrop>
  <Company>КонсультантПлюс Версия 4020.00.55</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Наталья Иванова</dc:creator>
  <cp:keywords/>
  <dc:description/>
  <cp:lastModifiedBy>Denis Kozlov</cp:lastModifiedBy>
  <cp:revision>2</cp:revision>
  <dcterms:created xsi:type="dcterms:W3CDTF">2025-06-25T10:48:00Z</dcterms:created>
  <dcterms:modified xsi:type="dcterms:W3CDTF">2025-06-25T10:48:00Z</dcterms:modified>
</cp:coreProperties>
</file>